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9F5B87" w:rsidRPr="00C46D0E" w:rsidRDefault="009F5B87"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w:t>
      </w:r>
      <w:bookmarkStart w:id="0" w:name="_GoBack"/>
      <w:bookmarkEnd w:id="0"/>
      <w:r w:rsidRPr="00C46D0E">
        <w:rPr>
          <w:rFonts w:ascii="方正仿宋_GBK" w:eastAsia="方正仿宋_GBK" w:hint="eastAsia"/>
          <w:sz w:val="32"/>
          <w:szCs w:val="32"/>
        </w:rPr>
        <w:t>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037468" w:rsidRPr="00C46D0E" w:rsidRDefault="00037468"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重庆三峰科技有限公司是三峰环境集团</w:t>
      </w:r>
      <w:r w:rsidR="00284FD4" w:rsidRPr="00C46D0E">
        <w:rPr>
          <w:rFonts w:ascii="方正仿宋_GBK" w:eastAsia="方正仿宋_GBK" w:hint="eastAsia"/>
          <w:sz w:val="32"/>
          <w:szCs w:val="32"/>
        </w:rPr>
        <w:t>旗下</w:t>
      </w:r>
      <w:r w:rsidRPr="00C46D0E">
        <w:rPr>
          <w:rFonts w:ascii="方正仿宋_GBK" w:eastAsia="方正仿宋_GBK" w:hint="eastAsia"/>
          <w:sz w:val="32"/>
          <w:szCs w:val="32"/>
        </w:rPr>
        <w:t>的核心工程技术子公司，专业致力于提供高浓度有机废水综合处理及资源化利用解决方案、膜产品开发及成套设备，是集设计、施工、运营管理于一体的新型环保企业。</w:t>
      </w:r>
    </w:p>
    <w:p w:rsidR="00DF7CF1" w:rsidRPr="00C46D0E" w:rsidRDefault="00BC3B5B"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重庆市万州区三峰环保发电有限公司是三峰环境集团在三峡库区投资建设的首座垃圾焚烧发电厂，位于重庆市万州区新田镇五溪村，占地面积为87亩，建设了2台400t/d炉排式垃圾焚烧炉，于2014年底建成投产。</w:t>
      </w:r>
    </w:p>
    <w:p w:rsidR="00574D7D" w:rsidRPr="00C46D0E" w:rsidRDefault="00DF7CF1"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昆明三峰再生能源发电有限公司是三峰环境集团</w:t>
      </w:r>
      <w:r w:rsidR="00284FD4" w:rsidRPr="00C46D0E">
        <w:rPr>
          <w:rFonts w:ascii="方正仿宋_GBK" w:eastAsia="方正仿宋_GBK" w:hint="eastAsia"/>
          <w:sz w:val="32"/>
          <w:szCs w:val="32"/>
        </w:rPr>
        <w:t>旗下</w:t>
      </w:r>
      <w:r w:rsidRPr="00C46D0E">
        <w:rPr>
          <w:rFonts w:ascii="方正仿宋_GBK" w:eastAsia="方正仿宋_GBK" w:hint="eastAsia"/>
          <w:sz w:val="32"/>
          <w:szCs w:val="32"/>
        </w:rPr>
        <w:t>的全资子公司，位于昆明市大板桥街道办事处沙井社区沙井村獐子沟，占地面积约为100亩，项目日处理垃圾量为1000吨，装机容量18MW，处理了昆明市主城区约1/5的生活垃圾。</w:t>
      </w:r>
    </w:p>
    <w:p w:rsidR="002A7EEB" w:rsidRPr="00C46D0E" w:rsidRDefault="002A7EEB"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lastRenderedPageBreak/>
        <w:t>汕尾三峰环保发电有限公司成立于2011年，主要投建运营项目</w:t>
      </w:r>
      <w:r w:rsidR="00A3229B" w:rsidRPr="00C46D0E">
        <w:rPr>
          <w:rFonts w:ascii="方正仿宋_GBK" w:eastAsia="方正仿宋_GBK" w:hint="eastAsia"/>
          <w:sz w:val="32"/>
          <w:szCs w:val="32"/>
        </w:rPr>
        <w:t>包括</w:t>
      </w:r>
      <w:r w:rsidRPr="00C46D0E">
        <w:rPr>
          <w:rFonts w:ascii="方正仿宋_GBK" w:eastAsia="方正仿宋_GBK" w:hint="eastAsia"/>
          <w:sz w:val="32"/>
          <w:szCs w:val="32"/>
        </w:rPr>
        <w:t>汕尾市生活垃圾无害化处理中心项目</w:t>
      </w:r>
      <w:r w:rsidR="00A3229B" w:rsidRPr="00C46D0E">
        <w:rPr>
          <w:rFonts w:ascii="方正仿宋_GBK" w:eastAsia="方正仿宋_GBK" w:hint="eastAsia"/>
          <w:sz w:val="32"/>
          <w:szCs w:val="32"/>
        </w:rPr>
        <w:t>、汕尾市城区生活垃圾压缩二次转运项目、陆河县生活垃圾压缩转运项目，总投资约11亿元。服务范围包括汕尾市城区、海丰县、陆丰市、陆河县、红海湾经济开发区等</w:t>
      </w:r>
      <w:r w:rsidRPr="00C46D0E">
        <w:rPr>
          <w:rFonts w:ascii="方正仿宋_GBK" w:eastAsia="方正仿宋_GBK" w:hint="eastAsia"/>
          <w:sz w:val="32"/>
          <w:szCs w:val="32"/>
        </w:rPr>
        <w:t>。</w:t>
      </w:r>
    </w:p>
    <w:p w:rsidR="00221BFA" w:rsidRPr="00C46D0E" w:rsidRDefault="00221BFA"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重庆市涪陵区三峰环保发电有限公司位于重庆市涪陵区石沱镇天府路8号，负责处理涪陵、长寿两区生活垃圾，设计总规模为日处理生活垃圾1500吨，其中一期工程设计规模为1000吨／日，配置2台500吨/日炉排焚烧炉，1台18兆瓦汽轮发电机组。</w:t>
      </w:r>
    </w:p>
    <w:p w:rsidR="00BC3B5B" w:rsidRPr="00C46D0E" w:rsidRDefault="00BC3B5B"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重庆市綦江区三峰环保发电有限公司于2016年3月注册设立</w:t>
      </w:r>
      <w:r w:rsidR="00284FD4" w:rsidRPr="00C46D0E">
        <w:rPr>
          <w:rFonts w:ascii="方正仿宋_GBK" w:eastAsia="方正仿宋_GBK" w:hint="eastAsia"/>
          <w:sz w:val="32"/>
          <w:szCs w:val="32"/>
        </w:rPr>
        <w:t>，是三峰环境集团旗下的</w:t>
      </w:r>
      <w:r w:rsidRPr="00C46D0E">
        <w:rPr>
          <w:rFonts w:ascii="方正仿宋_GBK" w:eastAsia="方正仿宋_GBK" w:hint="eastAsia"/>
          <w:sz w:val="32"/>
          <w:szCs w:val="32"/>
        </w:rPr>
        <w:t>全资子公司，建设用地83亩，配置2</w:t>
      </w:r>
      <w:r w:rsidR="00A9258D" w:rsidRPr="00C46D0E">
        <w:rPr>
          <w:rFonts w:ascii="方正仿宋_GBK" w:eastAsia="方正仿宋_GBK" w:hint="eastAsia"/>
          <w:sz w:val="32"/>
          <w:szCs w:val="32"/>
        </w:rPr>
        <w:t>台</w:t>
      </w:r>
      <w:r w:rsidRPr="00C46D0E">
        <w:rPr>
          <w:rFonts w:ascii="方正仿宋_GBK" w:eastAsia="方正仿宋_GBK" w:hint="eastAsia"/>
          <w:sz w:val="32"/>
          <w:szCs w:val="32"/>
        </w:rPr>
        <w:t>500吨/</w:t>
      </w:r>
      <w:r w:rsidR="00A9258D" w:rsidRPr="00C46D0E">
        <w:rPr>
          <w:rFonts w:ascii="方正仿宋_GBK" w:eastAsia="方正仿宋_GBK" w:hint="eastAsia"/>
          <w:sz w:val="32"/>
          <w:szCs w:val="32"/>
        </w:rPr>
        <w:t>天的</w:t>
      </w:r>
      <w:r w:rsidRPr="00C46D0E">
        <w:rPr>
          <w:rFonts w:ascii="方正仿宋_GBK" w:eastAsia="方正仿宋_GBK" w:hint="eastAsia"/>
          <w:sz w:val="32"/>
          <w:szCs w:val="32"/>
        </w:rPr>
        <w:t>机械炉排焚烧炉和1</w:t>
      </w:r>
      <w:r w:rsidR="00A9258D" w:rsidRPr="00C46D0E">
        <w:rPr>
          <w:rFonts w:ascii="方正仿宋_GBK" w:eastAsia="方正仿宋_GBK" w:hint="eastAsia"/>
          <w:sz w:val="32"/>
          <w:szCs w:val="32"/>
        </w:rPr>
        <w:t>台</w:t>
      </w:r>
      <w:r w:rsidRPr="00C46D0E">
        <w:rPr>
          <w:rFonts w:ascii="方正仿宋_GBK" w:eastAsia="方正仿宋_GBK" w:hint="eastAsia"/>
          <w:sz w:val="32"/>
          <w:szCs w:val="32"/>
        </w:rPr>
        <w:t>25MW纯凝汽轮发电机组。于2021年12月份建成投产，实现綦江、万盛、南川三个区域生活垃圾处理的“减量化、资源化、无害化”。</w:t>
      </w:r>
    </w:p>
    <w:p w:rsidR="00A8511C" w:rsidRPr="00C46D0E" w:rsidRDefault="00A8511C"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泰兴市三峰环保能源有限公司是由三峰环境集团与江苏泰能集团共同组建的一家热电联产与城市生活垃圾专业处置企业，日处理生活垃圾达到800吨。公司地处江苏省泰兴经济开发区内，前身为泰兴卡万塔沿江热电有限公司；2016年3月股权置换，更名为泰兴市三峰环保能源有限公司。</w:t>
      </w:r>
    </w:p>
    <w:p w:rsidR="00574D7D" w:rsidRPr="00C46D0E" w:rsidRDefault="00BC3B5B"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w:t>
      </w:r>
      <w:r w:rsidRPr="00C46D0E">
        <w:rPr>
          <w:rFonts w:ascii="方正仿宋_GBK" w:eastAsia="方正仿宋_GBK" w:hint="eastAsia"/>
          <w:sz w:val="32"/>
          <w:szCs w:val="32"/>
        </w:rPr>
        <w:lastRenderedPageBreak/>
        <w:t>峰环境集团固废处置产业补链强链、打造环保新产业的重要组成部分。</w:t>
      </w:r>
    </w:p>
    <w:p w:rsidR="0001083A" w:rsidRPr="00C46D0E" w:rsidRDefault="0001083A"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营山三峰环保能源有限公司成立于2019年5月9日，运营南充市营（山）蓬（安）仪（陇）三县城镇废弃物集中处置项目，设计日处理生活垃圾900吨，项目于2020年11月28日并网发电，2021年4月1日起正式商业运行。</w:t>
      </w:r>
    </w:p>
    <w:p w:rsidR="00BC3B5B" w:rsidRPr="00C46D0E" w:rsidRDefault="00BC3B5B"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诸暨三峰环保能源有限公司是重庆三峰环境集团股份有限公司和诸暨市基础设施投资基金有限公司共同出资成立的国有合资公司，全面负责诸暨市浬浦垃圾无害化处理中心项目的投资、建设和运营</w:t>
      </w:r>
      <w:r w:rsidR="00A9258D" w:rsidRPr="00C46D0E">
        <w:rPr>
          <w:rFonts w:ascii="方正仿宋_GBK" w:eastAsia="方正仿宋_GBK" w:hint="eastAsia"/>
          <w:sz w:val="32"/>
          <w:szCs w:val="32"/>
        </w:rPr>
        <w:t>，日处理生活垃圾350吨</w:t>
      </w:r>
      <w:r w:rsidRPr="00C46D0E">
        <w:rPr>
          <w:rFonts w:ascii="方正仿宋_GBK" w:eastAsia="方正仿宋_GBK" w:hint="eastAsia"/>
          <w:sz w:val="32"/>
          <w:szCs w:val="32"/>
        </w:rPr>
        <w:t>。</w:t>
      </w:r>
    </w:p>
    <w:p w:rsidR="00E56B81" w:rsidRPr="00C46D0E" w:rsidRDefault="00BC3B5B"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会东三峰环保能源发电有限公司</w:t>
      </w:r>
      <w:r w:rsidR="00284FD4" w:rsidRPr="00C46D0E">
        <w:rPr>
          <w:rFonts w:ascii="方正仿宋_GBK" w:eastAsia="方正仿宋_GBK" w:hint="eastAsia"/>
          <w:sz w:val="32"/>
          <w:szCs w:val="32"/>
        </w:rPr>
        <w:t>是</w:t>
      </w:r>
      <w:r w:rsidRPr="00C46D0E">
        <w:rPr>
          <w:rFonts w:ascii="方正仿宋_GBK" w:eastAsia="方正仿宋_GBK" w:hint="eastAsia"/>
          <w:sz w:val="32"/>
          <w:szCs w:val="32"/>
        </w:rPr>
        <w:t>三峰环境集团</w:t>
      </w:r>
      <w:r w:rsidR="00A9258D" w:rsidRPr="00C46D0E">
        <w:rPr>
          <w:rFonts w:ascii="方正仿宋_GBK" w:eastAsia="方正仿宋_GBK" w:hint="eastAsia"/>
          <w:sz w:val="32"/>
          <w:szCs w:val="32"/>
        </w:rPr>
        <w:t>旗下的</w:t>
      </w:r>
      <w:r w:rsidRPr="00C46D0E">
        <w:rPr>
          <w:rFonts w:ascii="方正仿宋_GBK" w:eastAsia="方正仿宋_GBK" w:hint="eastAsia"/>
          <w:sz w:val="32"/>
          <w:szCs w:val="32"/>
        </w:rPr>
        <w:t>全资子公司，位于会东县姜州镇中和村三组，占地面积102亩，总建筑面积18773平方米，总投资3.6782亿元。公司已建成一条日处理生活垃圾600T的焚烧线，配置一台15MW汽轮发电机组，项目于2022年3月27</w:t>
      </w:r>
      <w:r w:rsidR="00A9258D" w:rsidRPr="00C46D0E">
        <w:rPr>
          <w:rFonts w:ascii="方正仿宋_GBK" w:eastAsia="方正仿宋_GBK" w:hint="eastAsia"/>
          <w:sz w:val="32"/>
          <w:szCs w:val="32"/>
        </w:rPr>
        <w:t>日顺利实现机组并网，</w:t>
      </w:r>
      <w:r w:rsidRPr="00C46D0E">
        <w:rPr>
          <w:rFonts w:ascii="方正仿宋_GBK" w:eastAsia="方正仿宋_GBK" w:hint="eastAsia"/>
          <w:sz w:val="32"/>
          <w:szCs w:val="32"/>
        </w:rPr>
        <w:t>集中处理会东、会理、宁南三县、市城乡生活垃圾。</w:t>
      </w:r>
    </w:p>
    <w:p w:rsidR="00574D7D" w:rsidRPr="00C46D0E" w:rsidRDefault="00BC3B5B"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重庆合川三峰新能源发电有限公司成立于2020年5月15日，系三峰环境集团</w:t>
      </w:r>
      <w:r w:rsidR="00DC6CC2" w:rsidRPr="00C46D0E">
        <w:rPr>
          <w:rFonts w:ascii="方正仿宋_GBK" w:eastAsia="方正仿宋_GBK" w:hint="eastAsia"/>
          <w:sz w:val="32"/>
          <w:szCs w:val="32"/>
        </w:rPr>
        <w:t>旗下的</w:t>
      </w:r>
      <w:r w:rsidRPr="00C46D0E">
        <w:rPr>
          <w:rFonts w:ascii="方正仿宋_GBK" w:eastAsia="方正仿宋_GBK" w:hint="eastAsia"/>
          <w:sz w:val="32"/>
          <w:szCs w:val="32"/>
        </w:rPr>
        <w:t>控股子公司，坐落于合川区狮滩镇，负责处理量1000吨/日的生活垃圾焚烧发电项目与5吨/日的医疗废物处理项目的生产运行。</w:t>
      </w:r>
    </w:p>
    <w:p w:rsidR="00D95BFC" w:rsidRPr="00C46D0E" w:rsidRDefault="00D95BFC"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重庆新离子环境科技有限公司致力于环保创新技术研发及技术成果转化应用，聚焦解决生活垃圾焚烧发电行业及其他环保产业领域末端固、液、气“三废”深度治理</w:t>
      </w:r>
      <w:r w:rsidRPr="00C46D0E">
        <w:rPr>
          <w:rFonts w:ascii="方正仿宋_GBK" w:eastAsia="方正仿宋_GBK" w:hint="eastAsia"/>
          <w:sz w:val="32"/>
          <w:szCs w:val="32"/>
        </w:rPr>
        <w:lastRenderedPageBreak/>
        <w:t>问题，为行业瓶颈问题的解决提供成熟优选方案。</w:t>
      </w:r>
    </w:p>
    <w:p w:rsidR="00BC3B5B" w:rsidRPr="00C46D0E" w:rsidRDefault="00481290" w:rsidP="00C46D0E">
      <w:pPr>
        <w:pStyle w:val="a7"/>
        <w:numPr>
          <w:ilvl w:val="0"/>
          <w:numId w:val="1"/>
        </w:numPr>
        <w:spacing w:line="579" w:lineRule="exact"/>
        <w:ind w:firstLine="640"/>
        <w:rPr>
          <w:rFonts w:ascii="方正仿宋_GBK" w:eastAsia="方正仿宋_GBK" w:hint="eastAsia"/>
          <w:sz w:val="32"/>
          <w:szCs w:val="32"/>
        </w:rPr>
      </w:pPr>
      <w:r w:rsidRPr="00C46D0E">
        <w:rPr>
          <w:rFonts w:ascii="方正仿宋_GBK" w:eastAsia="方正仿宋_GBK" w:hint="eastAsia"/>
          <w:sz w:val="32"/>
          <w:szCs w:val="32"/>
        </w:rPr>
        <w:t>葫芦岛三峰新能源有限公司位于辽宁省葫芦岛市西部绥中县大台山果树农场，占地97.8亩，</w:t>
      </w:r>
      <w:r w:rsidR="00DC6CC2" w:rsidRPr="00C46D0E">
        <w:rPr>
          <w:rFonts w:ascii="方正仿宋_GBK" w:eastAsia="方正仿宋_GBK" w:hint="eastAsia"/>
          <w:sz w:val="32"/>
          <w:szCs w:val="32"/>
        </w:rPr>
        <w:t>设计为</w:t>
      </w:r>
      <w:r w:rsidRPr="00C46D0E">
        <w:rPr>
          <w:rFonts w:ascii="方正仿宋_GBK" w:eastAsia="方正仿宋_GBK" w:hint="eastAsia"/>
          <w:sz w:val="32"/>
          <w:szCs w:val="32"/>
        </w:rPr>
        <w:t>日处理900吨的生活垃圾焚烧发电厂，一期采用1</w:t>
      </w:r>
      <w:r w:rsidR="00DC6CC2" w:rsidRPr="00C46D0E">
        <w:rPr>
          <w:rFonts w:ascii="方正仿宋_GBK" w:eastAsia="方正仿宋_GBK" w:hint="eastAsia"/>
          <w:sz w:val="32"/>
          <w:szCs w:val="32"/>
        </w:rPr>
        <w:t>台</w:t>
      </w:r>
      <w:r w:rsidRPr="00C46D0E">
        <w:rPr>
          <w:rFonts w:ascii="方正仿宋_GBK" w:eastAsia="方正仿宋_GBK" w:hint="eastAsia"/>
          <w:sz w:val="32"/>
          <w:szCs w:val="32"/>
        </w:rPr>
        <w:t>600t/d</w:t>
      </w:r>
      <w:r w:rsidR="00DC6CC2" w:rsidRPr="00C46D0E">
        <w:rPr>
          <w:rFonts w:ascii="方正仿宋_GBK" w:eastAsia="方正仿宋_GBK" w:hint="eastAsia"/>
          <w:sz w:val="32"/>
          <w:szCs w:val="32"/>
        </w:rPr>
        <w:t>的焚烧线和</w:t>
      </w:r>
      <w:r w:rsidRPr="00C46D0E">
        <w:rPr>
          <w:rFonts w:ascii="方正仿宋_GBK" w:eastAsia="方正仿宋_GBK" w:hint="eastAsia"/>
          <w:sz w:val="32"/>
          <w:szCs w:val="32"/>
        </w:rPr>
        <w:t>一套15MW凝汽式汽轮发电机组；二期增加一条300t/d的焚烧线和一套7.5MW凝汽式汽轮发电机组，预计2023年12月份建成投产</w:t>
      </w:r>
      <w:r w:rsidR="00DC6CC2" w:rsidRPr="00C46D0E">
        <w:rPr>
          <w:rFonts w:ascii="方正仿宋_GBK" w:eastAsia="方正仿宋_GBK" w:hint="eastAsia"/>
          <w:sz w:val="32"/>
          <w:szCs w:val="32"/>
        </w:rPr>
        <w:t>。</w:t>
      </w:r>
    </w:p>
    <w:p w:rsidR="00BC3B5B" w:rsidRPr="003732E2" w:rsidRDefault="00BC3B5B" w:rsidP="00141C24">
      <w:pPr>
        <w:spacing w:line="579" w:lineRule="exact"/>
        <w:rPr>
          <w:rFonts w:ascii="方正仿宋_GBK" w:eastAsia="方正仿宋_GBK"/>
          <w:sz w:val="32"/>
          <w:szCs w:val="32"/>
        </w:rPr>
      </w:pPr>
    </w:p>
    <w:sectPr w:rsidR="00BC3B5B" w:rsidRPr="003732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221" w:rsidRDefault="00A27221" w:rsidP="00DC1E97">
      <w:r>
        <w:separator/>
      </w:r>
    </w:p>
  </w:endnote>
  <w:endnote w:type="continuationSeparator" w:id="0">
    <w:p w:rsidR="00A27221" w:rsidRDefault="00A27221"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221" w:rsidRDefault="00A27221" w:rsidP="00DC1E97">
      <w:r>
        <w:separator/>
      </w:r>
    </w:p>
  </w:footnote>
  <w:footnote w:type="continuationSeparator" w:id="0">
    <w:p w:rsidR="00A27221" w:rsidRDefault="00A27221"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0004FF22"/>
    <w:lvl w:ilvl="0" w:tplc="70004C1A">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37468"/>
    <w:rsid w:val="00124A13"/>
    <w:rsid w:val="00141C24"/>
    <w:rsid w:val="001E5E8F"/>
    <w:rsid w:val="00221BFA"/>
    <w:rsid w:val="00284FD4"/>
    <w:rsid w:val="002A7EEB"/>
    <w:rsid w:val="002B1772"/>
    <w:rsid w:val="00341335"/>
    <w:rsid w:val="003732E2"/>
    <w:rsid w:val="0040532D"/>
    <w:rsid w:val="00453514"/>
    <w:rsid w:val="00481290"/>
    <w:rsid w:val="004C6B1C"/>
    <w:rsid w:val="004E3177"/>
    <w:rsid w:val="005068FC"/>
    <w:rsid w:val="00561C8A"/>
    <w:rsid w:val="00567435"/>
    <w:rsid w:val="00574D7D"/>
    <w:rsid w:val="006035FA"/>
    <w:rsid w:val="006D4D59"/>
    <w:rsid w:val="00776D8D"/>
    <w:rsid w:val="0082563C"/>
    <w:rsid w:val="009425A3"/>
    <w:rsid w:val="00954505"/>
    <w:rsid w:val="009F5B87"/>
    <w:rsid w:val="00A14EA2"/>
    <w:rsid w:val="00A27221"/>
    <w:rsid w:val="00A3229B"/>
    <w:rsid w:val="00A5489B"/>
    <w:rsid w:val="00A8511C"/>
    <w:rsid w:val="00A9258D"/>
    <w:rsid w:val="00AB1160"/>
    <w:rsid w:val="00AD5FDE"/>
    <w:rsid w:val="00B9095C"/>
    <w:rsid w:val="00BB465E"/>
    <w:rsid w:val="00BC3B5B"/>
    <w:rsid w:val="00C07E41"/>
    <w:rsid w:val="00C44009"/>
    <w:rsid w:val="00C46D0E"/>
    <w:rsid w:val="00CB4EED"/>
    <w:rsid w:val="00CD0D7F"/>
    <w:rsid w:val="00CF09A1"/>
    <w:rsid w:val="00D86BE4"/>
    <w:rsid w:val="00D95BFC"/>
    <w:rsid w:val="00DC1E97"/>
    <w:rsid w:val="00DC6CC2"/>
    <w:rsid w:val="00DF7CF1"/>
    <w:rsid w:val="00E078D1"/>
    <w:rsid w:val="00E56B81"/>
    <w:rsid w:val="00EF1933"/>
    <w:rsid w:val="00FC6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8D7EF"/>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33</cp:revision>
  <dcterms:created xsi:type="dcterms:W3CDTF">2023-03-29T01:32:00Z</dcterms:created>
  <dcterms:modified xsi:type="dcterms:W3CDTF">2023-04-24T09:09:00Z</dcterms:modified>
</cp:coreProperties>
</file>